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ADDD3" w14:textId="77777777" w:rsidR="00CB0291" w:rsidRPr="007C1A2C" w:rsidRDefault="00CB0291" w:rsidP="00CB0291">
      <w:pPr>
        <w:pStyle w:val="Rubrik1"/>
        <w:rPr>
          <w:color w:val="auto"/>
        </w:rPr>
      </w:pPr>
      <w:r w:rsidRPr="007C1A2C">
        <w:rPr>
          <w:color w:val="auto"/>
        </w:rPr>
        <w:t xml:space="preserve">§ </w:t>
      </w:r>
      <w:sdt>
        <w:sdtPr>
          <w:rPr>
            <w:color w:val="auto"/>
          </w:rPr>
          <w:alias w:val="PGrafNr"/>
          <w:tag w:val="PGrafNr"/>
          <w:id w:val="685183844"/>
          <w:placeholder>
            <w:docPart w:val="2A38F5E11EA146A091DBF5D0987AD69D"/>
          </w:placeholder>
        </w:sdtPr>
        <w:sdtEndPr>
          <w:rPr>
            <w:noProof/>
          </w:rPr>
        </w:sdtEndPr>
        <w:sdtContent>
          <w:r>
            <w:rPr>
              <w:color w:val="auto"/>
            </w:rPr>
            <w:t>522</w:t>
          </w:r>
        </w:sdtContent>
      </w:sdt>
      <w:r w:rsidRPr="007C1A2C">
        <w:rPr>
          <w:noProof/>
          <w:color w:val="auto"/>
        </w:rPr>
        <w:t xml:space="preserve"> Ärendenummer</w:t>
      </w:r>
      <w:r w:rsidRPr="007C1A2C">
        <w:rPr>
          <w:color w:val="auto"/>
        </w:rPr>
        <w:t xml:space="preserve"> </w:t>
      </w:r>
      <w:sdt>
        <w:sdtPr>
          <w:rPr>
            <w:color w:val="auto"/>
          </w:rPr>
          <w:alias w:val="Diarienr"/>
          <w:tag w:val="Diarienr"/>
          <w:id w:val="1100298937"/>
          <w:placeholder>
            <w:docPart w:val="2A38F5E11EA146A091DBF5D0987AD69D"/>
          </w:placeholder>
        </w:sdtPr>
        <w:sdtEndPr>
          <w:rPr>
            <w:noProof/>
          </w:rPr>
        </w:sdtEndPr>
        <w:sdtContent>
          <w:r>
            <w:rPr>
              <w:color w:val="auto"/>
            </w:rPr>
            <w:t>SBF-2023-00823</w:t>
          </w:r>
        </w:sdtContent>
      </w:sdt>
    </w:p>
    <w:p w14:paraId="286CC517" w14:textId="77777777" w:rsidR="00CB0291" w:rsidRPr="007C1A2C" w:rsidRDefault="00CB0291" w:rsidP="00CB0291">
      <w:pPr>
        <w:pStyle w:val="Rubrik2"/>
        <w:rPr>
          <w:color w:val="auto"/>
        </w:rPr>
      </w:pPr>
      <w:r w:rsidRPr="007C1A2C">
        <w:rPr>
          <w:color w:val="auto"/>
        </w:rPr>
        <w:t xml:space="preserve">Planbesked för bostäder och verksamheter vid Lekullevägen (Hult 1:23) inom stadsdelen Askim </w:t>
      </w:r>
    </w:p>
    <w:p w14:paraId="6FD1CA3C" w14:textId="77777777" w:rsidR="00CB0291" w:rsidRPr="007C1A2C" w:rsidRDefault="00CB0291" w:rsidP="00CB0291">
      <w:pPr>
        <w:pStyle w:val="Rubrik2"/>
        <w:rPr>
          <w:color w:val="auto"/>
        </w:rPr>
      </w:pPr>
      <w:r w:rsidRPr="007C1A2C">
        <w:rPr>
          <w:color w:val="auto"/>
        </w:rPr>
        <w:t>Beslut</w:t>
      </w:r>
    </w:p>
    <w:sdt>
      <w:sdtPr>
        <w:alias w:val="Förslag"/>
        <w:tag w:val="Forslag"/>
        <w:id w:val="725266752"/>
        <w:placeholder>
          <w:docPart w:val="1207B094F3F54E3FB43E9658F3FC6B17"/>
        </w:placeholder>
      </w:sdtPr>
      <w:sdtContent>
        <w:p w14:paraId="5E48598E" w14:textId="77777777" w:rsidR="00CB0291" w:rsidRPr="007C1A2C" w:rsidRDefault="00CB0291" w:rsidP="00CB0291">
          <w:r w:rsidRPr="007C1A2C">
            <w:t>I stadsbyggnadsnämnden</w:t>
          </w:r>
        </w:p>
        <w:p w14:paraId="18A07CDF" w14:textId="77777777" w:rsidR="00CB0291" w:rsidRPr="007C1A2C" w:rsidRDefault="00CB0291" w:rsidP="00CB0291">
          <w:r w:rsidRPr="007C1A2C">
            <w:t>1. Meddela sökanden att kommunen avser att inleda detaljplaneläggning för bostäder och verksamheter vid Lekullevägen (Hult 1:23) inom stadsdelen Askim.</w:t>
          </w:r>
        </w:p>
        <w:p w14:paraId="5FE33A25" w14:textId="77777777" w:rsidR="00CB0291" w:rsidRPr="007C1A2C" w:rsidRDefault="00CB0291" w:rsidP="00CB0291">
          <w:r w:rsidRPr="007C1A2C">
            <w:t xml:space="preserve">2. Planarbetet bedöms påbörjas år 2027 och bedöms ta 1,5–2,5 år. </w:t>
          </w:r>
        </w:p>
        <w:p w14:paraId="2B3A940E" w14:textId="77777777" w:rsidR="00CB0291" w:rsidRPr="007C1A2C" w:rsidRDefault="00CB0291" w:rsidP="00CB0291">
          <w:r w:rsidRPr="007C1A2C">
            <w:t>3. Sökanden medges inte möjlighet att begära ett yttrande från länsstyrelsen angående vilket underlag länsstyrelsen sannolikt kommer behöva för att kunna yttra sig över detaljplaneförslaget under planprocessen.</w:t>
          </w:r>
        </w:p>
      </w:sdtContent>
    </w:sdt>
    <w:p w14:paraId="014EA52C" w14:textId="77777777" w:rsidR="00CB0291" w:rsidRPr="007C1A2C" w:rsidRDefault="00CB0291" w:rsidP="00CB0291">
      <w:pPr>
        <w:pStyle w:val="Rubrik2"/>
        <w:rPr>
          <w:color w:val="auto"/>
        </w:rPr>
      </w:pPr>
      <w:r w:rsidRPr="007C1A2C">
        <w:rPr>
          <w:color w:val="auto"/>
        </w:rPr>
        <w:t>Skäl till beslut</w:t>
      </w:r>
    </w:p>
    <w:p w14:paraId="4123326C" w14:textId="77777777" w:rsidR="00CB0291" w:rsidRPr="007C1A2C" w:rsidRDefault="00CB0291" w:rsidP="00CB0291">
      <w:pPr>
        <w:tabs>
          <w:tab w:val="left" w:pos="2700"/>
        </w:tabs>
      </w:pPr>
      <w:r w:rsidRPr="007C1A2C">
        <w:t>Nämnden beslutar i enlighet med de skäl som anges i förvaltningens tjänsteutlåtande.</w:t>
      </w:r>
    </w:p>
    <w:p w14:paraId="7E521DDE" w14:textId="77777777" w:rsidR="00CB0291" w:rsidRPr="007C1A2C" w:rsidRDefault="00CB0291" w:rsidP="00CB0291">
      <w:pPr>
        <w:pStyle w:val="Rubrik2"/>
        <w:rPr>
          <w:color w:val="auto"/>
        </w:rPr>
      </w:pPr>
      <w:r w:rsidRPr="007C1A2C">
        <w:rPr>
          <w:color w:val="auto"/>
        </w:rPr>
        <w:t>Tidigare behandling</w:t>
      </w:r>
    </w:p>
    <w:sdt>
      <w:sdtPr>
        <w:alias w:val="Komplettering"/>
        <w:tag w:val="Komplettering"/>
        <w:id w:val="1331405265"/>
        <w:placeholder>
          <w:docPart w:val="844316969819462D8CC5B2C85A25C899"/>
        </w:placeholder>
      </w:sdtPr>
      <w:sdtContent>
        <w:p w14:paraId="2F50C1A4" w14:textId="77777777" w:rsidR="00CB0291" w:rsidRPr="007C1A2C" w:rsidRDefault="00CB0291" w:rsidP="00CB0291">
          <w:r w:rsidRPr="007C1A2C">
            <w:t xml:space="preserve">Bordlagt på förslag av Martin Wannholt (D) 2024-06-18. </w:t>
          </w:r>
        </w:p>
      </w:sdtContent>
    </w:sdt>
    <w:p w14:paraId="48216AF2" w14:textId="77777777" w:rsidR="00CB0291" w:rsidRPr="007C1A2C" w:rsidRDefault="00CB0291" w:rsidP="00CB0291">
      <w:pPr>
        <w:pStyle w:val="Rubrik2"/>
        <w:rPr>
          <w:color w:val="auto"/>
        </w:rPr>
      </w:pPr>
      <w:r w:rsidRPr="007C1A2C">
        <w:rPr>
          <w:color w:val="auto"/>
        </w:rPr>
        <w:t>Handlingar</w:t>
      </w:r>
    </w:p>
    <w:sdt>
      <w:sdtPr>
        <w:alias w:val="Beslut"/>
        <w:tag w:val="Beslut"/>
        <w:id w:val="1030989108"/>
        <w:placeholder>
          <w:docPart w:val="1230CE5AA69345728E2A3EA14F64293C"/>
        </w:placeholder>
      </w:sdtPr>
      <w:sdtContent>
        <w:p w14:paraId="4510B2DC" w14:textId="77777777" w:rsidR="00CB0291" w:rsidRPr="007C1A2C" w:rsidRDefault="00CB0291" w:rsidP="00CB0291">
          <w:r w:rsidRPr="007C1A2C">
            <w:t xml:space="preserve">Förvaltningens tjänsteutlåtande daterat 2024-05-24, med bilagor. </w:t>
          </w:r>
        </w:p>
      </w:sdtContent>
    </w:sdt>
    <w:p w14:paraId="2CAA7FCF" w14:textId="77777777" w:rsidR="00CB0291" w:rsidRPr="007C1A2C" w:rsidRDefault="00CB0291" w:rsidP="00CB0291">
      <w:pPr>
        <w:pStyle w:val="Rubrik2"/>
        <w:rPr>
          <w:color w:val="auto"/>
        </w:rPr>
      </w:pPr>
      <w:r w:rsidRPr="007C1A2C">
        <w:rPr>
          <w:color w:val="auto"/>
        </w:rPr>
        <w:t>Beslutsgång</w:t>
      </w:r>
    </w:p>
    <w:sdt>
      <w:sdtPr>
        <w:alias w:val="Proposition"/>
        <w:tag w:val="Proposition"/>
        <w:id w:val="2119627433"/>
        <w:placeholder>
          <w:docPart w:val="A26A361DCB274AC3BF70B1ACE4639D57"/>
        </w:placeholder>
        <w:showingPlcHdr/>
      </w:sdtPr>
      <w:sdtContent>
        <w:p w14:paraId="2031A6D0" w14:textId="23F5F288" w:rsidR="005B27AE" w:rsidRDefault="00CB0291" w:rsidP="00CB0291">
          <w:r w:rsidRPr="007C1A2C">
            <w:rPr>
              <w:rStyle w:val="Platshllartext"/>
              <w:color w:val="auto"/>
            </w:rPr>
            <w:t>Ordföranden föreslår att nämnden ska besluta att bifalla tjänsteutlåtandet och finner att nämnden beslutar i enlighet med ordförandens förslag.</w:t>
          </w:r>
        </w:p>
      </w:sdtContent>
    </w:sdt>
    <w:sectPr w:rsidR="005B27AE" w:rsidSect="002234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2552" w:bottom="1418" w:left="1418" w:header="73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E9126" w14:textId="77777777" w:rsidR="00CB0291" w:rsidRDefault="00CB0291" w:rsidP="002234B6">
      <w:pPr>
        <w:spacing w:after="0" w:line="240" w:lineRule="auto"/>
      </w:pPr>
      <w:r>
        <w:separator/>
      </w:r>
    </w:p>
  </w:endnote>
  <w:endnote w:type="continuationSeparator" w:id="0">
    <w:p w14:paraId="1E448655" w14:textId="77777777" w:rsidR="00CB0291" w:rsidRDefault="00CB0291" w:rsidP="00223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2D898" w14:textId="77777777" w:rsidR="002234B6" w:rsidRDefault="002234B6" w:rsidP="002234B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2234B6" w:rsidRPr="008117AD" w14:paraId="56C91972" w14:textId="77777777" w:rsidTr="007254E0">
      <w:tc>
        <w:tcPr>
          <w:tcW w:w="7938" w:type="dxa"/>
        </w:tcPr>
        <w:p w14:paraId="44B90C42" w14:textId="77777777" w:rsidR="002234B6" w:rsidRDefault="002234B6" w:rsidP="002234B6">
          <w:pPr>
            <w:pStyle w:val="Sidfot"/>
          </w:pPr>
          <w:r>
            <w:t>Gö</w:t>
          </w:r>
          <w:r w:rsidRPr="003F74C7">
            <w:t>teborgs Stad</w:t>
          </w:r>
          <w:r>
            <w:t xml:space="preserve"> Stadsbyggnadsförvaltningen</w:t>
          </w:r>
          <w:r w:rsidRPr="003F74C7">
            <w:t xml:space="preserve"> </w:t>
          </w:r>
          <w:sdt>
            <w:sdtPr>
              <w:alias w:val="Anpassas vid protokollsutdrag"/>
              <w:tag w:val="protokollsutdrag"/>
              <w:id w:val="-1610808886"/>
              <w:placeholder>
                <w:docPart w:val="DC25A258974E4044AC94A55FBFA0E2BE"/>
              </w:placeholder>
            </w:sdtPr>
            <w:sdtEndPr/>
            <w:sdtContent>
              <w:r>
                <w:t>protokollsutdrag</w:t>
              </w:r>
            </w:sdtContent>
          </w:sdt>
        </w:p>
      </w:tc>
      <w:tc>
        <w:tcPr>
          <w:tcW w:w="1134" w:type="dxa"/>
        </w:tcPr>
        <w:p w14:paraId="0A1806CA" w14:textId="77777777" w:rsidR="002234B6" w:rsidRPr="008117AD" w:rsidRDefault="002234B6" w:rsidP="002234B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>
              <w:t>84</w:t>
            </w:r>
          </w:fldSimple>
          <w:r w:rsidRPr="008117AD">
            <w:t>)</w:t>
          </w:r>
        </w:p>
      </w:tc>
    </w:tr>
  </w:tbl>
  <w:p w14:paraId="7BE20EBD" w14:textId="77777777" w:rsidR="002234B6" w:rsidRPr="00F66187" w:rsidRDefault="002234B6" w:rsidP="002234B6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2234B6" w:rsidRPr="008117AD" w14:paraId="46BA06F5" w14:textId="77777777" w:rsidTr="007254E0">
      <w:tc>
        <w:tcPr>
          <w:tcW w:w="7938" w:type="dxa"/>
        </w:tcPr>
        <w:p w14:paraId="70B28A34" w14:textId="77777777" w:rsidR="002234B6" w:rsidRDefault="002234B6" w:rsidP="002234B6">
          <w:pPr>
            <w:pStyle w:val="Sidfot"/>
          </w:pPr>
          <w:r w:rsidRPr="003F74C7">
            <w:t>Göteborgs Stad</w:t>
          </w:r>
          <w:r>
            <w:t xml:space="preserve"> Stadsbyggnadsförvaltningen, </w:t>
          </w:r>
          <w:sdt>
            <w:sdtPr>
              <w:alias w:val="Anpassas vid protokollsutdrag"/>
              <w:tag w:val="protokollsutdrag"/>
              <w:id w:val="-1101796490"/>
              <w:placeholder>
                <w:docPart w:val="576D1A1D0A6B4D37B78EB7F9C4728424"/>
              </w:placeholder>
            </w:sdtPr>
            <w:sdtEndPr/>
            <w:sdtContent>
              <w:r>
                <w:t>protokollsutdrag</w:t>
              </w:r>
            </w:sdtContent>
          </w:sdt>
        </w:p>
      </w:tc>
      <w:tc>
        <w:tcPr>
          <w:tcW w:w="1134" w:type="dxa"/>
        </w:tcPr>
        <w:p w14:paraId="0C6CD87E" w14:textId="77777777" w:rsidR="002234B6" w:rsidRPr="008117AD" w:rsidRDefault="002234B6" w:rsidP="002234B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>
              <w:t>84</w:t>
            </w:r>
          </w:fldSimple>
          <w:r w:rsidRPr="008117AD">
            <w:t>)</w:t>
          </w:r>
        </w:p>
      </w:tc>
    </w:tr>
  </w:tbl>
  <w:p w14:paraId="69A9ACC8" w14:textId="77777777" w:rsidR="002234B6" w:rsidRDefault="002234B6" w:rsidP="002234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92B05" w14:textId="77777777" w:rsidR="00CB0291" w:rsidRDefault="00CB0291" w:rsidP="002234B6">
      <w:pPr>
        <w:spacing w:after="0" w:line="240" w:lineRule="auto"/>
      </w:pPr>
      <w:r>
        <w:separator/>
      </w:r>
    </w:p>
  </w:footnote>
  <w:footnote w:type="continuationSeparator" w:id="0">
    <w:p w14:paraId="481498F9" w14:textId="77777777" w:rsidR="00CB0291" w:rsidRDefault="00CB0291" w:rsidP="00223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AA91" w14:textId="77777777" w:rsidR="002234B6" w:rsidRDefault="002234B6" w:rsidP="002234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234B6" w14:paraId="34C58E8F" w14:textId="77777777" w:rsidTr="007254E0">
      <w:tc>
        <w:tcPr>
          <w:tcW w:w="5103" w:type="dxa"/>
          <w:vAlign w:val="center"/>
        </w:tcPr>
        <w:p w14:paraId="409314B9" w14:textId="77777777" w:rsidR="002234B6" w:rsidRDefault="002234B6" w:rsidP="002234B6">
          <w:pPr>
            <w:pStyle w:val="Sidhuvud"/>
          </w:pPr>
          <w:r>
            <w:t>Stadsbyggnadsnämnden</w:t>
          </w:r>
        </w:p>
      </w:tc>
      <w:tc>
        <w:tcPr>
          <w:tcW w:w="3969" w:type="dxa"/>
        </w:tcPr>
        <w:p w14:paraId="658EDD1D" w14:textId="77777777" w:rsidR="002234B6" w:rsidRDefault="002234B6" w:rsidP="002234B6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54C734F4" wp14:editId="7947451C">
                <wp:extent cx="1440000" cy="484839"/>
                <wp:effectExtent l="0" t="0" r="8255" b="0"/>
                <wp:docPr id="3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234B6" w14:paraId="22DBD863" w14:textId="77777777" w:rsidTr="007254E0">
      <w:tc>
        <w:tcPr>
          <w:tcW w:w="5103" w:type="dxa"/>
          <w:tcBorders>
            <w:bottom w:val="single" w:sz="4" w:space="0" w:color="auto"/>
          </w:tcBorders>
        </w:tcPr>
        <w:p w14:paraId="19FAC271" w14:textId="77777777" w:rsidR="002234B6" w:rsidRDefault="002234B6" w:rsidP="002234B6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44022F42" w14:textId="77777777" w:rsidR="002234B6" w:rsidRDefault="002234B6" w:rsidP="002234B6">
          <w:pPr>
            <w:pStyle w:val="Sidhuvud"/>
            <w:jc w:val="right"/>
          </w:pPr>
        </w:p>
      </w:tc>
    </w:tr>
  </w:tbl>
  <w:p w14:paraId="67090689" w14:textId="77777777" w:rsidR="002234B6" w:rsidRPr="002C7DDA" w:rsidRDefault="00CB0291" w:rsidP="002234B6">
    <w:pPr>
      <w:pStyle w:val="Sidhuvud"/>
      <w:spacing w:before="240"/>
      <w:ind w:right="-1136"/>
      <w:jc w:val="right"/>
      <w:rPr>
        <w:b/>
        <w:bCs/>
      </w:rPr>
    </w:pPr>
    <w:sdt>
      <w:sdtPr>
        <w:rPr>
          <w:b/>
          <w:bCs/>
        </w:rPr>
        <w:alias w:val="Anpassas vid protokollsutdrag"/>
        <w:tag w:val="Protokollsutdrag"/>
        <w:id w:val="-1465345586"/>
        <w:placeholder>
          <w:docPart w:val="3A4C77AF029F4903930BAFFCCF322E7E"/>
        </w:placeholder>
      </w:sdtPr>
      <w:sdtEndPr/>
      <w:sdtContent>
        <w:r w:rsidR="002234B6">
          <w:rPr>
            <w:b/>
            <w:bCs/>
          </w:rPr>
          <w:t>Protokollsutdrag</w:t>
        </w:r>
      </w:sdtContent>
    </w:sdt>
  </w:p>
  <w:p w14:paraId="604C94ED" w14:textId="77777777" w:rsidR="002234B6" w:rsidRDefault="002234B6" w:rsidP="002234B6">
    <w:pPr>
      <w:pStyle w:val="Sidhuvud"/>
      <w:spacing w:before="60"/>
      <w:ind w:right="-1136"/>
      <w:jc w:val="right"/>
    </w:pPr>
    <w:r>
      <w:t>Sammanträdesdatum: 2024-08-27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C9C1" w14:textId="77777777" w:rsidR="002234B6" w:rsidRDefault="002234B6" w:rsidP="002234B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um" w:val="2024-08-27"/>
  </w:docVars>
  <w:rsids>
    <w:rsidRoot w:val="005B27AE"/>
    <w:rsid w:val="002234B6"/>
    <w:rsid w:val="005B27AE"/>
    <w:rsid w:val="00C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4630"/>
  <w15:chartTrackingRefBased/>
  <w15:docId w15:val="{C81608D8-2699-4576-87B0-602919BF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AA0035"/>
    <w:pPr>
      <w:keepNext/>
      <w:keepLines/>
      <w:pageBreakBefore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0035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C6FE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5C59D1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Nmn1">
    <w:name w:val="Nämn1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C17FD9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DC089C"/>
    <w:pPr>
      <w:ind w:left="720"/>
      <w:contextualSpacing/>
    </w:pPr>
  </w:style>
  <w:style w:type="paragraph" w:customStyle="1" w:styleId="Default">
    <w:name w:val="Default"/>
    <w:rsid w:val="00B91AB1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paragraph" w:styleId="Normalwebb">
    <w:name w:val="Normal (Web)"/>
    <w:basedOn w:val="Normal"/>
    <w:uiPriority w:val="99"/>
    <w:semiHidden/>
    <w:unhideWhenUsed/>
    <w:rsid w:val="00164869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4C77AF029F4903930BAFFCCF322E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AC63C5-6F96-469B-80E2-D61C116C42B0}"/>
      </w:docPartPr>
      <w:docPartBody>
        <w:p w:rsidR="00375CBB" w:rsidRDefault="00375CBB" w:rsidP="00375CBB">
          <w:pPr>
            <w:pStyle w:val="3A4C77AF029F4903930BAFFCCF322E7E"/>
          </w:pPr>
          <w:r w:rsidRPr="001B1D4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C25A258974E4044AC94A55FBFA0E2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F8404-615A-420E-BEEC-3C3C4BB36F02}"/>
      </w:docPartPr>
      <w:docPartBody>
        <w:p w:rsidR="00375CBB" w:rsidRDefault="00375CBB" w:rsidP="00375CBB">
          <w:pPr>
            <w:pStyle w:val="DC25A258974E4044AC94A55FBFA0E2BE"/>
          </w:pPr>
          <w:r w:rsidRPr="001B1D4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76D1A1D0A6B4D37B78EB7F9C4728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D9338B-9AFC-4E85-9F9A-A3E0AD53072B}"/>
      </w:docPartPr>
      <w:docPartBody>
        <w:p w:rsidR="00375CBB" w:rsidRDefault="00375CBB" w:rsidP="00375CBB">
          <w:pPr>
            <w:pStyle w:val="576D1A1D0A6B4D37B78EB7F9C4728424"/>
          </w:pPr>
          <w:r w:rsidRPr="001B1D4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A38F5E11EA146A091DBF5D0987AD6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D8BFE-FCBC-4899-8104-F900E9462A6B}"/>
      </w:docPartPr>
      <w:docPartBody>
        <w:p w:rsidR="00021ABB" w:rsidRDefault="00021ABB" w:rsidP="00021ABB">
          <w:pPr>
            <w:pStyle w:val="2A38F5E11EA146A091DBF5D0987AD69D"/>
          </w:pPr>
          <w:r w:rsidRPr="001B1D4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207B094F3F54E3FB43E9658F3FC6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B9551-A52F-479B-92F8-D6432CD330FE}"/>
      </w:docPartPr>
      <w:docPartBody>
        <w:p w:rsidR="00021ABB" w:rsidRDefault="00021ABB" w:rsidP="00021ABB">
          <w:pPr>
            <w:pStyle w:val="1207B094F3F54E3FB43E9658F3FC6B17"/>
          </w:pPr>
          <w:r w:rsidRPr="001B1D4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44316969819462D8CC5B2C85A25C8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88FC96-1E49-4525-A3EC-4AE0764DA7E3}"/>
      </w:docPartPr>
      <w:docPartBody>
        <w:p w:rsidR="00021ABB" w:rsidRDefault="00021ABB" w:rsidP="00021ABB">
          <w:pPr>
            <w:pStyle w:val="844316969819462D8CC5B2C85A25C899"/>
          </w:pPr>
          <w:r w:rsidRPr="001B1D4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230CE5AA69345728E2A3EA14F6429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8270A-8CBD-4AE2-8F9E-D9E455B3796C}"/>
      </w:docPartPr>
      <w:docPartBody>
        <w:p w:rsidR="00021ABB" w:rsidRDefault="00021ABB" w:rsidP="00021ABB">
          <w:pPr>
            <w:pStyle w:val="1230CE5AA69345728E2A3EA14F64293C"/>
          </w:pPr>
          <w:r w:rsidRPr="001B1D4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26A361DCB274AC3BF70B1ACE4639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82051-547D-4DE5-9FF6-492FC4F317B1}"/>
      </w:docPartPr>
      <w:docPartBody>
        <w:p w:rsidR="00021ABB" w:rsidRDefault="00021ABB" w:rsidP="00021ABB">
          <w:pPr>
            <w:pStyle w:val="A26A361DCB274AC3BF70B1ACE4639D57"/>
          </w:pPr>
          <w:r w:rsidRPr="0059424B">
            <w:rPr>
              <w:rStyle w:val="Platshllartext"/>
            </w:rPr>
            <w:t>Ordföranden föreslår att nämnden ska besluta att bifalla tjänsteutlåtandet och finner att nämnden beslutar i enlighet med ordförandens förslag.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BB"/>
    <w:rsid w:val="00021ABB"/>
    <w:rsid w:val="0037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21ABB"/>
    <w:rPr>
      <w:color w:val="595959" w:themeColor="text1" w:themeTint="A6"/>
    </w:rPr>
  </w:style>
  <w:style w:type="paragraph" w:customStyle="1" w:styleId="3A4C77AF029F4903930BAFFCCF322E7E">
    <w:name w:val="3A4C77AF029F4903930BAFFCCF322E7E"/>
    <w:rsid w:val="00375CBB"/>
  </w:style>
  <w:style w:type="paragraph" w:customStyle="1" w:styleId="2A38F5E11EA146A091DBF5D0987AD69D">
    <w:name w:val="2A38F5E11EA146A091DBF5D0987AD69D"/>
    <w:rsid w:val="00021ABB"/>
  </w:style>
  <w:style w:type="paragraph" w:customStyle="1" w:styleId="DC25A258974E4044AC94A55FBFA0E2BE">
    <w:name w:val="DC25A258974E4044AC94A55FBFA0E2BE"/>
    <w:rsid w:val="00375CBB"/>
  </w:style>
  <w:style w:type="paragraph" w:customStyle="1" w:styleId="576D1A1D0A6B4D37B78EB7F9C4728424">
    <w:name w:val="576D1A1D0A6B4D37B78EB7F9C4728424"/>
    <w:rsid w:val="00375CBB"/>
  </w:style>
  <w:style w:type="paragraph" w:customStyle="1" w:styleId="1207B094F3F54E3FB43E9658F3FC6B17">
    <w:name w:val="1207B094F3F54E3FB43E9658F3FC6B17"/>
    <w:rsid w:val="00021ABB"/>
  </w:style>
  <w:style w:type="paragraph" w:customStyle="1" w:styleId="844316969819462D8CC5B2C85A25C899">
    <w:name w:val="844316969819462D8CC5B2C85A25C899"/>
    <w:rsid w:val="00021ABB"/>
  </w:style>
  <w:style w:type="paragraph" w:customStyle="1" w:styleId="1230CE5AA69345728E2A3EA14F64293C">
    <w:name w:val="1230CE5AA69345728E2A3EA14F64293C"/>
    <w:rsid w:val="00021ABB"/>
  </w:style>
  <w:style w:type="paragraph" w:customStyle="1" w:styleId="A26A361DCB274AC3BF70B1ACE4639D57">
    <w:name w:val="A26A361DCB274AC3BF70B1ACE4639D57"/>
    <w:rsid w:val="00021A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869</Characters>
  <Application>Microsoft Office Word</Application>
  <DocSecurity>0</DocSecurity>
  <Lines>22</Lines>
  <Paragraphs>17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Wäremalm</dc:creator>
  <cp:keywords/>
  <dc:description/>
  <cp:lastModifiedBy>Sofie Wäremalm</cp:lastModifiedBy>
  <cp:revision>1</cp:revision>
  <dcterms:created xsi:type="dcterms:W3CDTF">2024-09-11T06:24:00Z</dcterms:created>
  <dcterms:modified xsi:type="dcterms:W3CDTF">2024-09-11T06:24:00Z</dcterms:modified>
</cp:coreProperties>
</file>